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7F" w:rsidRPr="00F70377" w:rsidRDefault="002825F9" w:rsidP="00F70377">
      <w:pPr>
        <w:jc w:val="right"/>
        <w:rPr>
          <w:b/>
        </w:rPr>
      </w:pPr>
      <w:bookmarkStart w:id="0" w:name="_GoBack"/>
      <w:bookmarkEnd w:id="0"/>
      <w:r w:rsidRPr="00F70377">
        <w:rPr>
          <w:b/>
        </w:rPr>
        <w:t>Tisková zpráva</w:t>
      </w:r>
    </w:p>
    <w:p w:rsidR="002825F9" w:rsidRDefault="00A73DE0" w:rsidP="00F70377">
      <w:pPr>
        <w:jc w:val="right"/>
      </w:pPr>
      <w:proofErr w:type="gramStart"/>
      <w:r>
        <w:t>4.9</w:t>
      </w:r>
      <w:r w:rsidR="002825F9">
        <w:t>.2018</w:t>
      </w:r>
      <w:proofErr w:type="gramEnd"/>
    </w:p>
    <w:p w:rsidR="002825F9" w:rsidRPr="00F70377" w:rsidRDefault="002825F9" w:rsidP="00F70377">
      <w:pPr>
        <w:jc w:val="center"/>
        <w:rPr>
          <w:b/>
          <w:sz w:val="28"/>
        </w:rPr>
      </w:pPr>
      <w:r w:rsidRPr="00F70377">
        <w:rPr>
          <w:b/>
          <w:sz w:val="28"/>
        </w:rPr>
        <w:t>Ústav výzkumu globální změny AV ČR</w:t>
      </w:r>
    </w:p>
    <w:p w:rsidR="002825F9" w:rsidRPr="00F70377" w:rsidRDefault="002825F9" w:rsidP="00F70377">
      <w:pPr>
        <w:jc w:val="center"/>
        <w:rPr>
          <w:b/>
          <w:sz w:val="28"/>
        </w:rPr>
      </w:pPr>
      <w:r w:rsidRPr="00F70377">
        <w:rPr>
          <w:b/>
          <w:sz w:val="28"/>
        </w:rPr>
        <w:t xml:space="preserve">Tým </w:t>
      </w:r>
      <w:proofErr w:type="spellStart"/>
      <w:r w:rsidRPr="00F70377">
        <w:rPr>
          <w:b/>
          <w:sz w:val="28"/>
        </w:rPr>
        <w:t>Intersucho</w:t>
      </w:r>
      <w:proofErr w:type="spellEnd"/>
    </w:p>
    <w:p w:rsidR="002825F9" w:rsidRDefault="002825F9"/>
    <w:p w:rsidR="00D337D1" w:rsidRDefault="00A73DE0" w:rsidP="002825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Rozsah sucha se zmenšil, ale dopady trvají</w:t>
      </w:r>
    </w:p>
    <w:p w:rsidR="00D337D1" w:rsidRDefault="00D337D1" w:rsidP="00D337D1">
      <w:pPr>
        <w:rPr>
          <w:sz w:val="40"/>
          <w:szCs w:val="40"/>
        </w:rPr>
      </w:pPr>
    </w:p>
    <w:p w:rsidR="006B7095" w:rsidRDefault="00A022D8" w:rsidP="00D337D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6629610" cy="4320000"/>
            <wp:effectExtent l="0" t="0" r="0" b="4445"/>
            <wp:docPr id="5" name="Obrázek 5" descr="C:\Users\zahradnicek\Downloads\180902SWI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adnicek\Downloads\180902SWI_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1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F6" w:rsidRDefault="001766F6" w:rsidP="006B7095">
      <w:pPr>
        <w:rPr>
          <w:sz w:val="40"/>
          <w:szCs w:val="40"/>
        </w:rPr>
      </w:pPr>
    </w:p>
    <w:p w:rsidR="00A022D8" w:rsidRDefault="00A022D8" w:rsidP="006B7095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841EA06" wp14:editId="23BBB5E2">
            <wp:simplePos x="0" y="0"/>
            <wp:positionH relativeFrom="column">
              <wp:posOffset>4041140</wp:posOffset>
            </wp:positionH>
            <wp:positionV relativeFrom="paragraph">
              <wp:posOffset>381635</wp:posOffset>
            </wp:positionV>
            <wp:extent cx="779145" cy="719455"/>
            <wp:effectExtent l="0" t="0" r="1905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095" w:rsidRDefault="008D12C8" w:rsidP="006B7095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93CFCD0" wp14:editId="73BB7C6B">
            <wp:simplePos x="0" y="0"/>
            <wp:positionH relativeFrom="margin">
              <wp:posOffset>2707005</wp:posOffset>
            </wp:positionH>
            <wp:positionV relativeFrom="margin">
              <wp:posOffset>8050530</wp:posOffset>
            </wp:positionV>
            <wp:extent cx="880661" cy="720000"/>
            <wp:effectExtent l="0" t="0" r="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A1124C" wp14:editId="1047F083">
            <wp:simplePos x="0" y="0"/>
            <wp:positionH relativeFrom="margin">
              <wp:posOffset>697230</wp:posOffset>
            </wp:positionH>
            <wp:positionV relativeFrom="margin">
              <wp:posOffset>8155940</wp:posOffset>
            </wp:positionV>
            <wp:extent cx="1496060" cy="539750"/>
            <wp:effectExtent l="0" t="0" r="889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2D8" w:rsidRDefault="00A022D8" w:rsidP="00A73DE0">
      <w:pPr>
        <w:jc w:val="both"/>
      </w:pPr>
    </w:p>
    <w:p w:rsidR="00A73DE0" w:rsidRDefault="00B65E1E" w:rsidP="00A73DE0">
      <w:pPr>
        <w:jc w:val="both"/>
        <w:rPr>
          <w:b/>
          <w:sz w:val="24"/>
        </w:rPr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64F5E37" wp14:editId="4DDE33EE">
                <wp:simplePos x="0" y="0"/>
                <wp:positionH relativeFrom="column">
                  <wp:posOffset>-161241</wp:posOffset>
                </wp:positionH>
                <wp:positionV relativeFrom="paragraph">
                  <wp:posOffset>-167104</wp:posOffset>
                </wp:positionV>
                <wp:extent cx="6178061" cy="1998785"/>
                <wp:effectExtent l="76200" t="38100" r="89535" b="11620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061" cy="199878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D83C81F" id="Zaoblený obdélník 7" o:spid="_x0000_s1026" style="position:absolute;margin-left:-12.7pt;margin-top:-13.15pt;width:486.45pt;height:157.4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A73DE0" w:rsidRPr="00A73DE0">
        <w:t xml:space="preserve"> </w:t>
      </w:r>
      <w:r w:rsidR="00A73DE0">
        <w:rPr>
          <w:b/>
          <w:sz w:val="24"/>
        </w:rPr>
        <w:t xml:space="preserve">Díky zvlněné studené frontě se </w:t>
      </w:r>
      <w:r w:rsidR="00A73DE0" w:rsidRPr="00A73DE0">
        <w:rPr>
          <w:b/>
          <w:sz w:val="24"/>
        </w:rPr>
        <w:t>od pátku vyskytl trvalejší a vydatnější déšť. Nejvíce srážek spadlo v sobotu a to převážně nad Moravou. Jedná se o zásadní zlepšení, ačkoliv sucho kate</w:t>
      </w:r>
      <w:r w:rsidR="00A022D8">
        <w:rPr>
          <w:b/>
          <w:sz w:val="24"/>
        </w:rPr>
        <w:t xml:space="preserve">gorií S4 a S5 zasahuje nadále 11 </w:t>
      </w:r>
      <w:r w:rsidR="00A73DE0" w:rsidRPr="00A73DE0">
        <w:rPr>
          <w:b/>
          <w:sz w:val="24"/>
        </w:rPr>
        <w:t xml:space="preserve">% území a podíl ploch s deficitem půdní vláhy nejméně 60 mm je </w:t>
      </w:r>
      <w:r w:rsidR="00A022D8">
        <w:rPr>
          <w:b/>
          <w:sz w:val="24"/>
        </w:rPr>
        <w:t xml:space="preserve">na více než 7 </w:t>
      </w:r>
      <w:r w:rsidR="00A73DE0" w:rsidRPr="00A73DE0">
        <w:rPr>
          <w:b/>
          <w:sz w:val="24"/>
        </w:rPr>
        <w:t>% ČR. Kondice vegetace se však i tak zhoršila a s ní i prognóza výnosů doposud nesklizených plodin. Podle současného výhledu nelze očekávat rychlou změnu v případě dopadů sucha v zemědělství a lesnictví, a to díky délce a intenzitě letošního sucha a výši akumulovaných deficitů.</w:t>
      </w:r>
      <w:r w:rsidR="00F70377" w:rsidRPr="00B65E1E">
        <w:rPr>
          <w:b/>
          <w:sz w:val="24"/>
        </w:rPr>
        <w:t xml:space="preserve"> </w:t>
      </w:r>
    </w:p>
    <w:p w:rsidR="00A73DE0" w:rsidRDefault="00A73DE0" w:rsidP="00A73DE0">
      <w:pPr>
        <w:jc w:val="both"/>
        <w:rPr>
          <w:b/>
          <w:u w:val="single"/>
        </w:rPr>
      </w:pPr>
    </w:p>
    <w:p w:rsidR="008D12C8" w:rsidRDefault="00B53252" w:rsidP="00A73DE0">
      <w:pPr>
        <w:jc w:val="both"/>
        <w:rPr>
          <w:b/>
          <w:u w:val="single"/>
        </w:rPr>
      </w:pPr>
      <w:r w:rsidRPr="00B53252">
        <w:rPr>
          <w:b/>
          <w:u w:val="single"/>
        </w:rPr>
        <w:t>Aktuální stav sucha</w:t>
      </w:r>
    </w:p>
    <w:p w:rsidR="00017538" w:rsidRDefault="005D2E0E" w:rsidP="005D2E0E">
      <w:pPr>
        <w:jc w:val="both"/>
      </w:pPr>
      <w:r w:rsidRPr="005D2E0E">
        <w:t>Vláhový deficit v půdě díky kombinaci nižších teplot a vydatných srážek zlepšil dosti podstatně. Nejvýraznější je deficit půdní vláhy severně od pomyslné linie spojující Prahu a Brno zvláště v severních Čechách</w:t>
      </w:r>
      <w:r w:rsidR="00425210">
        <w:t xml:space="preserve">. </w:t>
      </w:r>
      <w:r>
        <w:t>Pokud jde o míru intenzity sucha, (porovnáme-li aktuální stav s obvyklými podmínkami ve stejném období v průběhu let 1961-2010), situace na velké části území zůstává neuspokojivá.</w:t>
      </w:r>
      <w:r w:rsidR="00413E91">
        <w:t xml:space="preserve"> </w:t>
      </w:r>
      <w:r>
        <w:t xml:space="preserve"> </w:t>
      </w:r>
      <w:proofErr w:type="gramStart"/>
      <w:r w:rsidR="00017538">
        <w:t>Přesto,</w:t>
      </w:r>
      <w:r>
        <w:t xml:space="preserve">  letošní</w:t>
      </w:r>
      <w:proofErr w:type="gramEnd"/>
      <w:r>
        <w:t xml:space="preserve"> suchá epizoda po maximu v předminulém týdnu ustupuje</w:t>
      </w:r>
      <w:r w:rsidR="00017538">
        <w:t xml:space="preserve"> a výjimečné/extrémní sucho (kategorie S4-S5) se vyskytuje na 11 %. To je plocha 5x menší </w:t>
      </w:r>
      <w:proofErr w:type="gramStart"/>
      <w:r w:rsidR="00017538">
        <w:t>než  v období</w:t>
      </w:r>
      <w:proofErr w:type="gramEnd"/>
      <w:r w:rsidR="00017538">
        <w:t xml:space="preserve"> kdy sucho kulminovalo. Nasycení půdy vláhou</w:t>
      </w:r>
      <w:r>
        <w:t xml:space="preserve"> do 1 m je nyní výrazně horší</w:t>
      </w:r>
      <w:r w:rsidR="00425210">
        <w:t xml:space="preserve"> oproti obvyklým hodnotám</w:t>
      </w:r>
      <w:r>
        <w:t xml:space="preserve"> na severu a na východě Čech a v hlubší vrstvě pak</w:t>
      </w:r>
      <w:r w:rsidR="00425210">
        <w:t xml:space="preserve"> </w:t>
      </w:r>
      <w:r>
        <w:t xml:space="preserve">na Českomoravské </w:t>
      </w:r>
      <w:proofErr w:type="gramStart"/>
      <w:r>
        <w:t>vrchovině  a v krajích</w:t>
      </w:r>
      <w:proofErr w:type="gramEnd"/>
      <w:r>
        <w:t xml:space="preserve"> Olomouckém a zčásti v Jihomoravském a to v jeho severní části ale také Plzeňském a Karlovarském. Nižší než obvyklou zásobu vody v půdě, typickou pro toto období v r</w:t>
      </w:r>
      <w:r w:rsidR="00823892">
        <w:t xml:space="preserve">oce, jsme zaznamenali v celém profilu na 61 </w:t>
      </w:r>
      <w:r>
        <w:t>% území</w:t>
      </w:r>
      <w:r w:rsidR="00017538">
        <w:t xml:space="preserve">. </w:t>
      </w:r>
      <w:r w:rsidR="00425210">
        <w:t>K výraznému zlepšení došlo v povrchové vrstvě (0-40 cm).</w:t>
      </w:r>
      <w:r>
        <w:t xml:space="preserve"> </w:t>
      </w:r>
      <w:r w:rsidR="00425210">
        <w:t>Ta je sice stále</w:t>
      </w:r>
      <w:r>
        <w:t xml:space="preserve"> pod hodnotami</w:t>
      </w:r>
      <w:r w:rsidR="00A022D8">
        <w:t xml:space="preserve"> obvyklými pro konec srpna na 20 </w:t>
      </w:r>
      <w:r>
        <w:t>% území</w:t>
      </w:r>
      <w:r w:rsidR="00425210">
        <w:t xml:space="preserve">, ale jde o </w:t>
      </w:r>
      <w:r>
        <w:t>zlepšení oproti 85</w:t>
      </w:r>
      <w:r w:rsidR="00A022D8">
        <w:t xml:space="preserve"> </w:t>
      </w:r>
      <w:r>
        <w:t xml:space="preserve">% před týdnem. </w:t>
      </w:r>
      <w:r w:rsidR="00017538">
        <w:t xml:space="preserve">Hlubší vrstva byla suchem zasažena z 92 % (tedy podobně jako v minulém týdnu) a zlepšení zatím není výrazné. </w:t>
      </w:r>
    </w:p>
    <w:p w:rsidR="005D2E0E" w:rsidRDefault="00D05FFF" w:rsidP="005D2E0E">
      <w:pPr>
        <w:jc w:val="both"/>
      </w:pPr>
      <w:r>
        <w:rPr>
          <w:noProof/>
          <w:lang w:eastAsia="cs-CZ"/>
        </w:rPr>
        <w:drawing>
          <wp:inline distT="0" distB="0" distL="0" distR="0">
            <wp:extent cx="5402580" cy="3055620"/>
            <wp:effectExtent l="0" t="0" r="7620" b="0"/>
            <wp:docPr id="1" name="Obrázek 1" descr="D:\Data\ISSS\2018_09_03\TZ\180903AWP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ISSS\2018_09_03\TZ\180903AWP_C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D8" w:rsidRDefault="00A022D8" w:rsidP="005D2E0E">
      <w:pPr>
        <w:jc w:val="both"/>
      </w:pPr>
      <w:r>
        <w:t xml:space="preserve">Obrázek 1. Intenzita </w:t>
      </w:r>
      <w:proofErr w:type="gramStart"/>
      <w:r>
        <w:t>sucha k 2. září</w:t>
      </w:r>
      <w:proofErr w:type="gramEnd"/>
      <w:r>
        <w:t xml:space="preserve"> 2018</w:t>
      </w:r>
    </w:p>
    <w:p w:rsidR="005D2E0E" w:rsidRDefault="005D2E0E" w:rsidP="005D2E0E">
      <w:pPr>
        <w:jc w:val="both"/>
      </w:pPr>
      <w:r w:rsidRPr="005D2E0E">
        <w:lastRenderedPageBreak/>
        <w:t>Předchozí nedostatek vláhy se podle monitoringu ČHMÚ nadále podepisuje na výši hladin podzemní vody a také průtocích a rozložení oblastí s hydrologickým suchem dobře koresponduje s oblastmi výskytu dlouhodobějších deficitů půdní vlhkosti. Nejhorší je situace v severních a východních Čechách, což kopíruje námi vymezené oblasti s dlouhodobým výskytem sucha, naopak v místech výrazných srážek se situace ve vodních tocích zlepšila.</w:t>
      </w:r>
      <w:r>
        <w:t xml:space="preserve"> Zprávy o hladinách podzemních vrtů z monitoringu ČHMÚ nasvědčují, že v řadě oblastí je nižší nasycení než obvykle i v hloubce pod 1 m a tento stav přispívá k poklesu hladin podzemní vody. Zlepšení tedy zatím stačilo </w:t>
      </w:r>
      <w:r w:rsidR="00017538">
        <w:t xml:space="preserve">pouze </w:t>
      </w:r>
      <w:r>
        <w:t>na zlepšení v povrchové vrstvě půdy.</w:t>
      </w:r>
    </w:p>
    <w:p w:rsidR="0084099B" w:rsidRDefault="005D2E0E" w:rsidP="005D2E0E">
      <w:pPr>
        <w:jc w:val="both"/>
      </w:pPr>
      <w:r w:rsidRPr="005D2E0E">
        <w:t xml:space="preserve"> V kontextu střední Evropy souvisí České sucho se suchou epizodou probíhajícím v širokém území na západě zahrnující Německo, Belgii a Nizozemí a Dánsko na severu. V těchto zemích pozorujeme i na našich mapách opravdu výrazné deficity i zásadně horší kondici vegetace než je obvyklé. Zde prozatím uplynulý týden nepřinesl zásadní změnu, byť ke zlepšení nasycení půdy došlo zejména v Belgii a Nizozemí.</w:t>
      </w:r>
    </w:p>
    <w:p w:rsidR="002202CB" w:rsidRDefault="002202CB" w:rsidP="00701991">
      <w:pPr>
        <w:rPr>
          <w:b/>
          <w:u w:val="single"/>
        </w:rPr>
      </w:pPr>
    </w:p>
    <w:p w:rsidR="005E5324" w:rsidRDefault="00FD2717" w:rsidP="00701991">
      <w:pPr>
        <w:rPr>
          <w:b/>
          <w:u w:val="single"/>
        </w:rPr>
      </w:pPr>
      <w:r w:rsidRPr="00FD2717">
        <w:rPr>
          <w:b/>
          <w:u w:val="single"/>
        </w:rPr>
        <w:t>Dopady na vegetaci a zemědělství</w:t>
      </w:r>
    </w:p>
    <w:p w:rsidR="005E5324" w:rsidRDefault="002202CB" w:rsidP="002202CB">
      <w:pPr>
        <w:jc w:val="both"/>
      </w:pPr>
      <w:proofErr w:type="gramStart"/>
      <w:r w:rsidRPr="002202CB">
        <w:t>Relativní</w:t>
      </w:r>
      <w:proofErr w:type="gramEnd"/>
      <w:r>
        <w:t xml:space="preserve"> </w:t>
      </w:r>
      <w:r w:rsidRPr="002202CB">
        <w:t>kondice vegetace je nadále na většině území horší než je obvyklé s výjimkou Frýdecko-</w:t>
      </w:r>
      <w:proofErr w:type="spellStart"/>
      <w:r w:rsidRPr="002202CB">
        <w:t>Místecka</w:t>
      </w:r>
      <w:proofErr w:type="spellEnd"/>
      <w:r w:rsidRPr="002202CB">
        <w:t xml:space="preserve">, </w:t>
      </w:r>
      <w:proofErr w:type="spellStart"/>
      <w:r w:rsidRPr="002202CB">
        <w:t>Javornicka</w:t>
      </w:r>
      <w:proofErr w:type="spellEnd"/>
      <w:r w:rsidRPr="002202CB">
        <w:t xml:space="preserve"> a regionech na jihu </w:t>
      </w:r>
      <w:proofErr w:type="gramStart"/>
      <w:r w:rsidRPr="002202CB">
        <w:t>Čech.</w:t>
      </w:r>
      <w:proofErr w:type="gramEnd"/>
      <w:r w:rsidRPr="002202CB">
        <w:t xml:space="preserve"> Došlo na předpokládané vyčer</w:t>
      </w:r>
      <w:r>
        <w:t>pávání rezerv půdní vláhy, které</w:t>
      </w:r>
      <w:r w:rsidRPr="002202CB">
        <w:t xml:space="preserve"> dlouhodobě dynamiku rozvoje vegetace zlepšovaly. Toto zhoršení jsme předvídali od května</w:t>
      </w:r>
      <w:r>
        <w:t>,</w:t>
      </w:r>
      <w:r w:rsidRPr="002202CB">
        <w:t xml:space="preserve"> s tím jak </w:t>
      </w:r>
      <w:r w:rsidR="00017538">
        <w:t>ubývala</w:t>
      </w:r>
      <w:r w:rsidRPr="002202CB">
        <w:t xml:space="preserve"> disponibilní vláha. S ohledem na končící sezónu lze očekávat spíše stagnaci nebo mírné zhoršování kondice vegetace. Právě relativní dynamika signalizuje, že dopady sucha jsou reálné a projevují se i na výnosech (viz. </w:t>
      </w:r>
      <w:proofErr w:type="gramStart"/>
      <w:r w:rsidRPr="002202CB">
        <w:t>www.vynosy-plodin</w:t>
      </w:r>
      <w:proofErr w:type="gramEnd"/>
      <w:r w:rsidRPr="002202CB">
        <w:t>.cz).  Podobný vývoj sledujeme již několik týdnů nejen v</w:t>
      </w:r>
      <w:r>
        <w:t> </w:t>
      </w:r>
      <w:r w:rsidRPr="002202CB">
        <w:t>ČR</w:t>
      </w:r>
      <w:r>
        <w:t>,</w:t>
      </w:r>
      <w:r w:rsidRPr="002202CB">
        <w:t xml:space="preserve"> ale i v Braniborsku a nyní i větší části Německa, Nizozemí, Belgii a Dánsku. Naše odhady jsou potvrzovány zprávami od našich respondentů v části dopady na zemědělství.</w:t>
      </w:r>
    </w:p>
    <w:p w:rsidR="00A022D8" w:rsidRDefault="00A022D8" w:rsidP="002202CB">
      <w:pPr>
        <w:jc w:val="both"/>
      </w:pPr>
      <w:r>
        <w:rPr>
          <w:noProof/>
          <w:lang w:eastAsia="cs-CZ"/>
        </w:rPr>
        <w:drawing>
          <wp:inline distT="0" distB="0" distL="0" distR="0">
            <wp:extent cx="5402580" cy="3055620"/>
            <wp:effectExtent l="0" t="0" r="7620" b="0"/>
            <wp:docPr id="15" name="Obrázek 15" descr="C:\Users\zahradnicek\Downloads\180902EVI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radnicek\Downloads\180902EVI_C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CB" w:rsidRDefault="002202CB" w:rsidP="002202CB">
      <w:pPr>
        <w:jc w:val="both"/>
      </w:pPr>
      <w:r>
        <w:t xml:space="preserve">Zprávy 207 zpravodajů z 63 okresů ukazují horšící se situaci se zásobou půdní vláhy a potvrzují, co již ukázaly mapy kondice vegetace. Nicméně zachycují situaci před příchodem studené fronty koncem </w:t>
      </w:r>
      <w:r>
        <w:lastRenderedPageBreak/>
        <w:t xml:space="preserve">minulého týdne. Dokládá také, že obavy o dopady na produkci obilnin, </w:t>
      </w:r>
      <w:r w:rsidR="00017538">
        <w:t xml:space="preserve">brambor, </w:t>
      </w:r>
      <w:proofErr w:type="spellStart"/>
      <w:proofErr w:type="gramStart"/>
      <w:r w:rsidR="00017538">
        <w:t>cukrovy</w:t>
      </w:r>
      <w:proofErr w:type="spellEnd"/>
      <w:r w:rsidR="00017538">
        <w:t xml:space="preserve">, </w:t>
      </w:r>
      <w:r>
        <w:t xml:space="preserve"> kukuřice</w:t>
      </w:r>
      <w:proofErr w:type="gramEnd"/>
      <w:r>
        <w:t xml:space="preserve"> </w:t>
      </w:r>
      <w:r w:rsidR="00017538">
        <w:t xml:space="preserve">a dalších plodin </w:t>
      </w:r>
      <w:r>
        <w:t xml:space="preserve">se v některých okresech naplnily. Respondenti vnímají negativní vodní bilanci, která je za poslední 3 měsíce hlášena velkou většinou zpravodajů, přičemž výrazná většina z nich signalizuje extrémní sucho. Dopady na výnosy jařin, ale i řepky, okopanin a kukuřice jsou hlášeny ze všech 63 sledovaných okresů. Ve velké míře jsou hlášeny projevy sucha u ovocných stromů a vinné révy. Vysoký je počet okresů hlásících extrémní poškození porostů. To je konstatováno v 22 okresech. Těžké škody způsobené suchem očekávají respondenti ve 22 okresech a v 17 pak škody středního rozsahu. Negativní prognózy výnosů podle stavu, jak jej vnímají agronomové, potvrzují i </w:t>
      </w:r>
      <w:proofErr w:type="spellStart"/>
      <w:r>
        <w:t>i</w:t>
      </w:r>
      <w:proofErr w:type="spellEnd"/>
      <w:r>
        <w:t xml:space="preserve"> naše nezávislé odhady výnosů na webu  </w:t>
      </w:r>
      <w:proofErr w:type="gramStart"/>
      <w:r>
        <w:t>www.výnosy-plodin</w:t>
      </w:r>
      <w:proofErr w:type="gramEnd"/>
      <w:r>
        <w:t xml:space="preserve">.cz. Autentickým dokladem jsou krátká sdělení našich respondentů uvedená na webu </w:t>
      </w:r>
      <w:proofErr w:type="spellStart"/>
      <w:r>
        <w:t>intersucha</w:t>
      </w:r>
      <w:proofErr w:type="spellEnd"/>
      <w:r>
        <w:t>.</w:t>
      </w:r>
    </w:p>
    <w:p w:rsidR="009410FB" w:rsidRDefault="00701991" w:rsidP="00701991">
      <w:pPr>
        <w:rPr>
          <w:b/>
          <w:u w:val="single"/>
        </w:rPr>
      </w:pPr>
      <w:r w:rsidRPr="00701991">
        <w:rPr>
          <w:b/>
          <w:u w:val="single"/>
        </w:rPr>
        <w:t>Předpověď vývoje sucha</w:t>
      </w:r>
    </w:p>
    <w:p w:rsidR="00B206BA" w:rsidRDefault="00B206BA" w:rsidP="00B206BA">
      <w:pPr>
        <w:jc w:val="both"/>
      </w:pPr>
      <w:r>
        <w:t xml:space="preserve">V oblasti sucha bude situace spíše stagnovat. V povrchové vrstvě 0-40 cm se příliš nic nemění, zde by měl být momentální stav bez pozorovaného sucha na většině území republiky i ke konci týdne. V hlubších vrstvách 40-100 cm se pozorované sucho bude i nadále objevovat a jeho plocha se příliš měnit nebude, jen pozvolna plocha s extrémním a výjimečným suchem mírně zmenšovat. Ke konci týdne bude tedy v Polabí relativní nasycení půdy na průměrných 30-40 %. V jižní polovině republiky se bude udržovat na 50-60 %. </w:t>
      </w:r>
    </w:p>
    <w:p w:rsidR="00B206BA" w:rsidRDefault="00B206BA" w:rsidP="00B206BA">
      <w:pPr>
        <w:jc w:val="both"/>
      </w:pPr>
      <w:r>
        <w:t xml:space="preserve">Dlouhodobý výhledem (do 19. září) modelu GFS ensemble předpokládá, že teploty vzduchu budou zhruba o 3°C vyšší než je dlouhodobý průměr. Srážky se budou vyskytovat hlavně v období 8-13. září. Podobně predikuje teploty vzduchu i ECMWF ensemble. Pro druhou polovinu září předpokládá pak již teploty vzduchu průměrné. Tento model předpokládá, že srážky budou vesměs průměrné. </w:t>
      </w:r>
    </w:p>
    <w:p w:rsidR="00B206BA" w:rsidRDefault="00B206BA" w:rsidP="00B206BA">
      <w:pPr>
        <w:jc w:val="both"/>
      </w:pPr>
      <w:r w:rsidRPr="001C39FA">
        <w:rPr>
          <w:b/>
        </w:rPr>
        <w:t>V nejbližší době jednoho týdne nepředpokládáme, že by se mělo sucho prohlubovat, ale v následujících týdnech měsíce září by mohlo se sucho pomaličku rozšiřovat díky vyšším teplotám vzduchu</w:t>
      </w:r>
      <w:r>
        <w:t xml:space="preserve">. </w:t>
      </w:r>
    </w:p>
    <w:p w:rsidR="009A1837" w:rsidRDefault="00A022D8" w:rsidP="00A022D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18483" cy="2880000"/>
            <wp:effectExtent l="0" t="0" r="6350" b="0"/>
            <wp:docPr id="16" name="Obrázek 16" descr="C:\Users\zahradnicek\Downloads\180903_AWP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dnicek\Downloads\180903_AWP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C6" w:rsidRPr="002508C6" w:rsidRDefault="002508C6" w:rsidP="002508C6"/>
    <w:sectPr w:rsidR="002508C6" w:rsidRPr="00250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B9F" w:rsidRDefault="00AA6B9F" w:rsidP="008D12C8">
      <w:pPr>
        <w:spacing w:after="0" w:line="240" w:lineRule="auto"/>
      </w:pPr>
      <w:r>
        <w:separator/>
      </w:r>
    </w:p>
  </w:endnote>
  <w:endnote w:type="continuationSeparator" w:id="0">
    <w:p w:rsidR="00AA6B9F" w:rsidRDefault="00AA6B9F" w:rsidP="008D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B9F" w:rsidRDefault="00AA6B9F" w:rsidP="008D12C8">
      <w:pPr>
        <w:spacing w:after="0" w:line="240" w:lineRule="auto"/>
      </w:pPr>
      <w:r>
        <w:separator/>
      </w:r>
    </w:p>
  </w:footnote>
  <w:footnote w:type="continuationSeparator" w:id="0">
    <w:p w:rsidR="00AA6B9F" w:rsidRDefault="00AA6B9F" w:rsidP="008D1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F9"/>
    <w:rsid w:val="00017538"/>
    <w:rsid w:val="001766F6"/>
    <w:rsid w:val="002202CB"/>
    <w:rsid w:val="002508C6"/>
    <w:rsid w:val="002825F9"/>
    <w:rsid w:val="003D5A2F"/>
    <w:rsid w:val="00413E91"/>
    <w:rsid w:val="00425210"/>
    <w:rsid w:val="004E6627"/>
    <w:rsid w:val="00500A47"/>
    <w:rsid w:val="005D2E0E"/>
    <w:rsid w:val="005E5324"/>
    <w:rsid w:val="005F7A11"/>
    <w:rsid w:val="006B7095"/>
    <w:rsid w:val="00701991"/>
    <w:rsid w:val="0078123F"/>
    <w:rsid w:val="007B26BF"/>
    <w:rsid w:val="007E073E"/>
    <w:rsid w:val="00823892"/>
    <w:rsid w:val="0084099B"/>
    <w:rsid w:val="008D12C8"/>
    <w:rsid w:val="009410FB"/>
    <w:rsid w:val="009A1837"/>
    <w:rsid w:val="00A022D8"/>
    <w:rsid w:val="00A5346B"/>
    <w:rsid w:val="00A73DE0"/>
    <w:rsid w:val="00AA6B9F"/>
    <w:rsid w:val="00AB7769"/>
    <w:rsid w:val="00AF3594"/>
    <w:rsid w:val="00B206BA"/>
    <w:rsid w:val="00B53252"/>
    <w:rsid w:val="00B65E1E"/>
    <w:rsid w:val="00B722F6"/>
    <w:rsid w:val="00BC337F"/>
    <w:rsid w:val="00BD4F74"/>
    <w:rsid w:val="00BD5F58"/>
    <w:rsid w:val="00C80AC0"/>
    <w:rsid w:val="00D05FFF"/>
    <w:rsid w:val="00D337D1"/>
    <w:rsid w:val="00F458DA"/>
    <w:rsid w:val="00F70377"/>
    <w:rsid w:val="00F769ED"/>
    <w:rsid w:val="00FD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C8"/>
  </w:style>
  <w:style w:type="paragraph" w:styleId="Zpat">
    <w:name w:val="footer"/>
    <w:basedOn w:val="Normln"/>
    <w:link w:val="Zpat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C8"/>
  </w:style>
  <w:style w:type="character" w:styleId="Odkaznakoment">
    <w:name w:val="annotation reference"/>
    <w:basedOn w:val="Standardnpsmoodstavce"/>
    <w:uiPriority w:val="99"/>
    <w:semiHidden/>
    <w:unhideWhenUsed/>
    <w:rsid w:val="00AF3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5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C8"/>
  </w:style>
  <w:style w:type="paragraph" w:styleId="Zpat">
    <w:name w:val="footer"/>
    <w:basedOn w:val="Normln"/>
    <w:link w:val="Zpat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C8"/>
  </w:style>
  <w:style w:type="character" w:styleId="Odkaznakoment">
    <w:name w:val="annotation reference"/>
    <w:basedOn w:val="Standardnpsmoodstavce"/>
    <w:uiPriority w:val="99"/>
    <w:semiHidden/>
    <w:unhideWhenUsed/>
    <w:rsid w:val="00AF3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5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879FA-B2E5-4285-80C5-17700572E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890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zahradnicek</dc:creator>
  <cp:lastModifiedBy>Hanka</cp:lastModifiedBy>
  <cp:revision>2</cp:revision>
  <dcterms:created xsi:type="dcterms:W3CDTF">2018-09-06T08:18:00Z</dcterms:created>
  <dcterms:modified xsi:type="dcterms:W3CDTF">2018-09-06T08:18:00Z</dcterms:modified>
</cp:coreProperties>
</file>